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6FB3F" w14:textId="77777777" w:rsidR="00DA289A" w:rsidRPr="00DA289A" w:rsidRDefault="00021BC4" w:rsidP="00DA289A">
      <w:pPr>
        <w:rPr>
          <w:rFonts w:ascii="Arial" w:eastAsia="Arial" w:hAnsi="Arial" w:cs="Arial"/>
          <w:b/>
          <w:bCs/>
          <w:color w:val="0082C7"/>
          <w:sz w:val="28"/>
          <w:szCs w:val="28"/>
          <w:lang w:eastAsia="de-CH"/>
        </w:rPr>
      </w:pPr>
      <w:r w:rsidRPr="00F563F6">
        <w:rPr>
          <w:rFonts w:ascii="Arial" w:eastAsia="Arial" w:hAnsi="Arial" w:cs="Arial"/>
          <w:b/>
          <w:bCs/>
          <w:color w:val="0082C7"/>
          <w:sz w:val="28"/>
          <w:szCs w:val="28"/>
          <w:lang w:eastAsia="de-CH"/>
        </w:rPr>
        <w:t>Fest</w:t>
      </w:r>
      <w:r w:rsidR="00145D3B" w:rsidRPr="00F563F6">
        <w:rPr>
          <w:rFonts w:ascii="Arial" w:eastAsia="Arial" w:hAnsi="Arial" w:cs="Arial"/>
          <w:b/>
          <w:bCs/>
          <w:color w:val="0082C7"/>
          <w:sz w:val="28"/>
          <w:szCs w:val="28"/>
          <w:lang w:eastAsia="de-CH"/>
        </w:rPr>
        <w:t>e und Traditionen</w:t>
      </w:r>
      <w:r w:rsidR="00E532BD" w:rsidRPr="00F563F6">
        <w:rPr>
          <w:rFonts w:ascii="Arial" w:eastAsia="Arial" w:hAnsi="Arial" w:cs="Arial"/>
          <w:b/>
          <w:bCs/>
          <w:color w:val="0082C7"/>
          <w:sz w:val="28"/>
          <w:szCs w:val="28"/>
          <w:lang w:eastAsia="de-CH"/>
        </w:rPr>
        <w:t xml:space="preserve">: </w:t>
      </w:r>
      <w:proofErr w:type="spellStart"/>
      <w:r w:rsidR="00DA289A" w:rsidRPr="00DA289A">
        <w:rPr>
          <w:rFonts w:ascii="Arial" w:eastAsia="Arial" w:hAnsi="Arial" w:cs="Arial"/>
          <w:b/>
          <w:bCs/>
          <w:color w:val="0082C7"/>
          <w:sz w:val="28"/>
          <w:szCs w:val="28"/>
          <w:lang w:eastAsia="de-CH"/>
        </w:rPr>
        <w:t>Älplerchilbi</w:t>
      </w:r>
      <w:proofErr w:type="spellEnd"/>
    </w:p>
    <w:p w14:paraId="24A1AF6C" w14:textId="1861EABC" w:rsidR="00507BEA" w:rsidRPr="00F563F6" w:rsidRDefault="00507BEA" w:rsidP="0052738B">
      <w:pPr>
        <w:rPr>
          <w:rFonts w:ascii="Arial" w:eastAsia="Arial" w:hAnsi="Arial" w:cs="Arial"/>
          <w:b/>
          <w:bCs/>
          <w:color w:val="0082C7"/>
          <w:sz w:val="28"/>
          <w:szCs w:val="28"/>
          <w:lang w:eastAsia="de-CH"/>
        </w:rPr>
      </w:pPr>
    </w:p>
    <w:p w14:paraId="428D46F1" w14:textId="77777777" w:rsidR="0052738B" w:rsidRPr="00145D3B" w:rsidRDefault="0052738B" w:rsidP="00145D3B">
      <w:pPr>
        <w:pStyle w:val="Listenabsatz"/>
        <w:rPr>
          <w:rFonts w:ascii="Arial" w:hAnsi="Arial" w:cs="Arial"/>
          <w:color w:val="121212"/>
          <w:shd w:val="clear" w:color="auto" w:fill="FFFFFF"/>
        </w:rPr>
      </w:pPr>
    </w:p>
    <w:p w14:paraId="05A754AE" w14:textId="7C9406C4" w:rsidR="00D57A75" w:rsidRDefault="00D57A75" w:rsidP="00021BC4">
      <w:pPr>
        <w:rPr>
          <w:rFonts w:ascii="Arial" w:eastAsia="Times New Roman"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6936"/>
      </w:tblGrid>
      <w:tr w:rsidR="00E532BD" w14:paraId="1072CC10" w14:textId="77777777" w:rsidTr="00E532BD">
        <w:tc>
          <w:tcPr>
            <w:tcW w:w="2122" w:type="dxa"/>
          </w:tcPr>
          <w:p w14:paraId="3A638F74" w14:textId="7656D06C" w:rsidR="00E532BD" w:rsidRPr="00E532BD" w:rsidRDefault="00E532BD" w:rsidP="001E6BB3">
            <w:pPr>
              <w:rPr>
                <w:b/>
                <w:bCs/>
                <w:sz w:val="28"/>
                <w:szCs w:val="28"/>
              </w:rPr>
            </w:pPr>
            <w:proofErr w:type="spellStart"/>
            <w:r w:rsidRPr="00E532BD">
              <w:rPr>
                <w:b/>
                <w:bCs/>
                <w:sz w:val="28"/>
                <w:szCs w:val="28"/>
              </w:rPr>
              <w:t>Älplerchilbi</w:t>
            </w:r>
            <w:proofErr w:type="spellEnd"/>
          </w:p>
          <w:p w14:paraId="18833128" w14:textId="77777777" w:rsidR="00E532BD" w:rsidRDefault="00E532BD" w:rsidP="001E6BB3"/>
          <w:p w14:paraId="7C01811A" w14:textId="77777777" w:rsidR="00E532BD" w:rsidRDefault="00E532BD" w:rsidP="001E6BB3">
            <w:bookmarkStart w:id="0" w:name="_GoBack"/>
            <w:r>
              <w:rPr>
                <w:noProof/>
                <w:lang w:eastAsia="de-CH"/>
              </w:rPr>
              <w:drawing>
                <wp:inline distT="0" distB="0" distL="0" distR="0" wp14:anchorId="1F0B2F72" wp14:editId="0B27F3A5">
                  <wp:extent cx="1212029" cy="1020445"/>
                  <wp:effectExtent l="0" t="0" r="7620" b="825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23899" cy="1030439"/>
                          </a:xfrm>
                          <a:prstGeom prst="rect">
                            <a:avLst/>
                          </a:prstGeom>
                        </pic:spPr>
                      </pic:pic>
                    </a:graphicData>
                  </a:graphic>
                </wp:inline>
              </w:drawing>
            </w:r>
            <w:bookmarkEnd w:id="0"/>
          </w:p>
        </w:tc>
        <w:tc>
          <w:tcPr>
            <w:tcW w:w="6940" w:type="dxa"/>
          </w:tcPr>
          <w:p w14:paraId="60C2BDC7" w14:textId="77777777" w:rsidR="00E532BD" w:rsidRDefault="00E532BD" w:rsidP="001E6BB3">
            <w:pPr>
              <w:rPr>
                <w:rFonts w:ascii="Arial" w:hAnsi="Arial" w:cs="Arial"/>
              </w:rPr>
            </w:pPr>
            <w:r w:rsidRPr="00DA289A">
              <w:rPr>
                <w:rFonts w:ascii="Arial" w:hAnsi="Arial" w:cs="Arial"/>
              </w:rPr>
              <w:t xml:space="preserve">In einigen Orten der Zentralschweiz kann im Oktober und November jeder bestaunen, was die Älpler durch den Sommer erwirtschaftet haben. Im Kanton Luzern gibt es solche </w:t>
            </w:r>
            <w:proofErr w:type="spellStart"/>
            <w:r w:rsidRPr="00DA289A">
              <w:rPr>
                <w:rFonts w:ascii="Arial" w:hAnsi="Arial" w:cs="Arial"/>
              </w:rPr>
              <w:t>Älplerchilben</w:t>
            </w:r>
            <w:proofErr w:type="spellEnd"/>
            <w:r w:rsidRPr="00DA289A">
              <w:rPr>
                <w:rFonts w:ascii="Arial" w:hAnsi="Arial" w:cs="Arial"/>
              </w:rPr>
              <w:t xml:space="preserve"> z.B. in Weggis und Vitznau. Die verschiedenen Auslegungen haben alle denselben Hintergrund. Religiös motiviert bedanken sich die Älpler für die Ernte – ein Erntedankfest. Dieser religiöse Bezug spielt nach wie vor eine Rolle. Allerdings sind weitere Höhepunkte für das Publikum dazugekommen. Natürlich kann die Ernte, beispielsweise Gemüse, Käse oder Eier, von den Besuchern gekauft werden. An </w:t>
            </w:r>
            <w:proofErr w:type="spellStart"/>
            <w:r w:rsidRPr="00DA289A">
              <w:rPr>
                <w:rFonts w:ascii="Arial" w:hAnsi="Arial" w:cs="Arial"/>
              </w:rPr>
              <w:t>Älplerchilben</w:t>
            </w:r>
            <w:proofErr w:type="spellEnd"/>
            <w:r w:rsidRPr="00DA289A">
              <w:rPr>
                <w:rFonts w:ascii="Arial" w:hAnsi="Arial" w:cs="Arial"/>
              </w:rPr>
              <w:t xml:space="preserve"> werden vermehrt auch schweizerische Traditionen belebt. So wird das Publikum von </w:t>
            </w:r>
            <w:proofErr w:type="spellStart"/>
            <w:r w:rsidRPr="00DA289A">
              <w:rPr>
                <w:rFonts w:ascii="Arial" w:hAnsi="Arial" w:cs="Arial"/>
              </w:rPr>
              <w:t>Ländlermusik</w:t>
            </w:r>
            <w:proofErr w:type="spellEnd"/>
            <w:r w:rsidRPr="00DA289A">
              <w:rPr>
                <w:rFonts w:ascii="Arial" w:hAnsi="Arial" w:cs="Arial"/>
              </w:rPr>
              <w:t xml:space="preserve"> oder einem Jodelchor unterhalten, teilweise sieht man Fahnenschwinger und Alphornbläser. Der Event ist also ein Treffpunkt für die Älpler und für die interessierten Zuschauer, die diese Darbietungen schätzen.</w:t>
            </w:r>
            <w:r>
              <w:rPr>
                <w:rFonts w:ascii="Arial" w:hAnsi="Arial" w:cs="Arial"/>
              </w:rPr>
              <w:t xml:space="preserve"> </w:t>
            </w:r>
          </w:p>
          <w:p w14:paraId="29F75489" w14:textId="77777777" w:rsidR="00E532BD" w:rsidRPr="008208EE" w:rsidRDefault="00E532BD" w:rsidP="001E6BB3">
            <w:pPr>
              <w:rPr>
                <w:rFonts w:ascii="Arial" w:hAnsi="Arial" w:cs="Arial"/>
              </w:rPr>
            </w:pPr>
          </w:p>
        </w:tc>
      </w:tr>
    </w:tbl>
    <w:p w14:paraId="55D49A71" w14:textId="1A1789E4" w:rsidR="00E532BD" w:rsidRDefault="00E532BD" w:rsidP="00021BC4">
      <w:pPr>
        <w:rPr>
          <w:rFonts w:ascii="Arial" w:eastAsia="Times New Roman" w:hAnsi="Arial" w:cs="Arial"/>
        </w:rPr>
      </w:pPr>
    </w:p>
    <w:p w14:paraId="1411ABC6" w14:textId="508D551D" w:rsidR="00E532BD" w:rsidRDefault="00E532BD" w:rsidP="00021BC4">
      <w:pPr>
        <w:rPr>
          <w:rFonts w:ascii="Arial" w:eastAsia="Times New Roman" w:hAnsi="Arial" w:cs="Arial"/>
        </w:rPr>
      </w:pPr>
    </w:p>
    <w:p w14:paraId="4BCB0F7A" w14:textId="481D86FF" w:rsidR="008B3E54" w:rsidRDefault="008B3E54" w:rsidP="00021BC4">
      <w:pPr>
        <w:rPr>
          <w:rFonts w:ascii="Arial" w:hAnsi="Arial" w:cs="Arial"/>
          <w:color w:val="121212"/>
          <w:shd w:val="clear" w:color="auto" w:fill="FFFFFF"/>
        </w:rPr>
      </w:pPr>
    </w:p>
    <w:p w14:paraId="176705C1" w14:textId="493A187A" w:rsidR="008B3E54" w:rsidRPr="00C449E9" w:rsidRDefault="00C449E9" w:rsidP="00C449E9">
      <w:pPr>
        <w:jc w:val="right"/>
        <w:rPr>
          <w:rFonts w:ascii="Tahoma" w:eastAsia="Times New Roman" w:hAnsi="Tahoma" w:cs="Tahoma"/>
          <w:color w:val="2F2F2F"/>
          <w:spacing w:val="3"/>
          <w:sz w:val="16"/>
          <w:szCs w:val="16"/>
          <w:lang w:eastAsia="de-CH"/>
        </w:rPr>
      </w:pPr>
      <w:r w:rsidRPr="00C449E9">
        <w:rPr>
          <w:rFonts w:ascii="Tahoma" w:eastAsia="Times New Roman" w:hAnsi="Tahoma" w:cs="Tahoma"/>
          <w:color w:val="2F2F2F"/>
          <w:spacing w:val="3"/>
          <w:sz w:val="16"/>
          <w:szCs w:val="16"/>
          <w:lang w:eastAsia="de-CH"/>
        </w:rPr>
        <w:t>Texte: Mirjam Schallberger und Fabienne Heidrich</w:t>
      </w:r>
    </w:p>
    <w:sectPr w:rsidR="008B3E54" w:rsidRPr="00C449E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AEA1" w14:textId="77777777" w:rsidR="00F563F6" w:rsidRDefault="00F563F6" w:rsidP="00F563F6">
      <w:pPr>
        <w:spacing w:after="0" w:line="240" w:lineRule="auto"/>
      </w:pPr>
      <w:r>
        <w:separator/>
      </w:r>
    </w:p>
  </w:endnote>
  <w:endnote w:type="continuationSeparator" w:id="0">
    <w:p w14:paraId="0FAA1FCA" w14:textId="77777777" w:rsidR="00F563F6" w:rsidRDefault="00F563F6" w:rsidP="00F5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4672" w14:textId="77777777" w:rsidR="00F563F6" w:rsidRDefault="00F563F6" w:rsidP="00F563F6">
      <w:pPr>
        <w:spacing w:after="0" w:line="240" w:lineRule="auto"/>
      </w:pPr>
      <w:r>
        <w:separator/>
      </w:r>
    </w:p>
  </w:footnote>
  <w:footnote w:type="continuationSeparator" w:id="0">
    <w:p w14:paraId="5D61565A" w14:textId="77777777" w:rsidR="00F563F6" w:rsidRDefault="00F563F6" w:rsidP="00F56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F563F6" w14:paraId="4297CC42" w14:textId="77777777" w:rsidTr="0071727E">
      <w:tc>
        <w:tcPr>
          <w:tcW w:w="0" w:type="auto"/>
        </w:tcPr>
        <w:p w14:paraId="171D2485" w14:textId="77777777" w:rsidR="00F563F6" w:rsidRDefault="00F563F6" w:rsidP="00F563F6">
          <w:r>
            <w:rPr>
              <w:noProof/>
              <w:lang w:eastAsia="de-CH"/>
            </w:rPr>
            <w:drawing>
              <wp:inline distT="0" distB="0" distL="0" distR="0" wp14:anchorId="5483CFA0" wp14:editId="5FC10A2F">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540ECD18" w14:textId="77777777" w:rsidR="00F563F6" w:rsidRDefault="00F563F6" w:rsidP="00F563F6"/>
      </w:tc>
      <w:tc>
        <w:tcPr>
          <w:tcW w:w="0" w:type="auto"/>
          <w:vAlign w:val="bottom"/>
        </w:tcPr>
        <w:p w14:paraId="56DEF632" w14:textId="77777777" w:rsidR="00F563F6" w:rsidRDefault="00F563F6" w:rsidP="00F563F6">
          <w:r>
            <w:rPr>
              <w:rStyle w:val="headerFont"/>
            </w:rPr>
            <w:t>entdecke.lu.ch</w:t>
          </w:r>
        </w:p>
      </w:tc>
    </w:tr>
  </w:tbl>
  <w:p w14:paraId="7E3807AB" w14:textId="77777777" w:rsidR="00F563F6" w:rsidRDefault="00F563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81B"/>
    <w:multiLevelType w:val="hybridMultilevel"/>
    <w:tmpl w:val="36220D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CE2E61"/>
    <w:multiLevelType w:val="hybridMultilevel"/>
    <w:tmpl w:val="974CA86C"/>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AE40D6"/>
    <w:multiLevelType w:val="hybridMultilevel"/>
    <w:tmpl w:val="76088ADE"/>
    <w:lvl w:ilvl="0" w:tplc="5716757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0F931B6"/>
    <w:multiLevelType w:val="hybridMultilevel"/>
    <w:tmpl w:val="95EAB1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5A2973"/>
    <w:multiLevelType w:val="hybridMultilevel"/>
    <w:tmpl w:val="995249D6"/>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D2468C"/>
    <w:multiLevelType w:val="hybridMultilevel"/>
    <w:tmpl w:val="15409C60"/>
    <w:lvl w:ilvl="0" w:tplc="F4169EA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162347"/>
    <w:multiLevelType w:val="hybridMultilevel"/>
    <w:tmpl w:val="07AC99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4"/>
    <w:rsid w:val="00021BC4"/>
    <w:rsid w:val="0006400D"/>
    <w:rsid w:val="000E73ED"/>
    <w:rsid w:val="000E7831"/>
    <w:rsid w:val="001040DB"/>
    <w:rsid w:val="00145D3B"/>
    <w:rsid w:val="001C0092"/>
    <w:rsid w:val="001C30A7"/>
    <w:rsid w:val="00265854"/>
    <w:rsid w:val="002A4D30"/>
    <w:rsid w:val="002C227E"/>
    <w:rsid w:val="002C4818"/>
    <w:rsid w:val="002E0F75"/>
    <w:rsid w:val="00307AE3"/>
    <w:rsid w:val="003935A0"/>
    <w:rsid w:val="003A0AA8"/>
    <w:rsid w:val="003A169B"/>
    <w:rsid w:val="00483365"/>
    <w:rsid w:val="004B7B8D"/>
    <w:rsid w:val="004D330D"/>
    <w:rsid w:val="00507BEA"/>
    <w:rsid w:val="0052738B"/>
    <w:rsid w:val="005863A2"/>
    <w:rsid w:val="005B7929"/>
    <w:rsid w:val="005D222E"/>
    <w:rsid w:val="00610540"/>
    <w:rsid w:val="00611E41"/>
    <w:rsid w:val="006B42DD"/>
    <w:rsid w:val="006B6237"/>
    <w:rsid w:val="006C09A6"/>
    <w:rsid w:val="00743694"/>
    <w:rsid w:val="0078263E"/>
    <w:rsid w:val="007C2DE4"/>
    <w:rsid w:val="008208EE"/>
    <w:rsid w:val="0083470A"/>
    <w:rsid w:val="0085541A"/>
    <w:rsid w:val="00873259"/>
    <w:rsid w:val="008B3E54"/>
    <w:rsid w:val="008D39E0"/>
    <w:rsid w:val="00930296"/>
    <w:rsid w:val="00941790"/>
    <w:rsid w:val="00992E36"/>
    <w:rsid w:val="009954A2"/>
    <w:rsid w:val="009B0AB5"/>
    <w:rsid w:val="00A50272"/>
    <w:rsid w:val="00A617E2"/>
    <w:rsid w:val="00AD5E19"/>
    <w:rsid w:val="00AE1B99"/>
    <w:rsid w:val="00B06AB6"/>
    <w:rsid w:val="00B07059"/>
    <w:rsid w:val="00B34DB1"/>
    <w:rsid w:val="00B90B41"/>
    <w:rsid w:val="00B93166"/>
    <w:rsid w:val="00C449E9"/>
    <w:rsid w:val="00D40FF8"/>
    <w:rsid w:val="00D57A75"/>
    <w:rsid w:val="00D920F5"/>
    <w:rsid w:val="00DA289A"/>
    <w:rsid w:val="00DD5F5E"/>
    <w:rsid w:val="00E065A7"/>
    <w:rsid w:val="00E532BD"/>
    <w:rsid w:val="00E84F4F"/>
    <w:rsid w:val="00ED302E"/>
    <w:rsid w:val="00F03B96"/>
    <w:rsid w:val="00F31309"/>
    <w:rsid w:val="00F563F6"/>
    <w:rsid w:val="00FC3C0D"/>
    <w:rsid w:val="00FD76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9626"/>
  <w15:chartTrackingRefBased/>
  <w15:docId w15:val="{DBAE839A-57E2-4572-89A3-59A290E7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2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D39E0"/>
    <w:rPr>
      <w:color w:val="0563C1" w:themeColor="hyperlink"/>
      <w:u w:val="single"/>
    </w:rPr>
  </w:style>
  <w:style w:type="character" w:customStyle="1" w:styleId="NichtaufgelsteErwhnung1">
    <w:name w:val="Nicht aufgelöste Erwähnung1"/>
    <w:basedOn w:val="Absatz-Standardschriftart"/>
    <w:uiPriority w:val="99"/>
    <w:semiHidden/>
    <w:unhideWhenUsed/>
    <w:rsid w:val="008D39E0"/>
    <w:rPr>
      <w:color w:val="605E5C"/>
      <w:shd w:val="clear" w:color="auto" w:fill="E1DFDD"/>
    </w:rPr>
  </w:style>
  <w:style w:type="paragraph" w:styleId="Listenabsatz">
    <w:name w:val="List Paragraph"/>
    <w:basedOn w:val="Standard"/>
    <w:uiPriority w:val="34"/>
    <w:qFormat/>
    <w:rsid w:val="00D920F5"/>
    <w:pPr>
      <w:ind w:left="720"/>
      <w:contextualSpacing/>
    </w:pPr>
  </w:style>
  <w:style w:type="paragraph" w:styleId="KeinLeerraum">
    <w:name w:val="No Spacing"/>
    <w:uiPriority w:val="1"/>
    <w:qFormat/>
    <w:rsid w:val="002E0F75"/>
    <w:pPr>
      <w:spacing w:after="0" w:line="240" w:lineRule="auto"/>
    </w:pPr>
  </w:style>
  <w:style w:type="character" w:styleId="BesuchterLink">
    <w:name w:val="FollowedHyperlink"/>
    <w:basedOn w:val="Absatz-Standardschriftart"/>
    <w:uiPriority w:val="99"/>
    <w:semiHidden/>
    <w:unhideWhenUsed/>
    <w:rsid w:val="00F31309"/>
    <w:rPr>
      <w:color w:val="954F72" w:themeColor="followedHyperlink"/>
      <w:u w:val="single"/>
    </w:rPr>
  </w:style>
  <w:style w:type="paragraph" w:styleId="Sprechblasentext">
    <w:name w:val="Balloon Text"/>
    <w:basedOn w:val="Standard"/>
    <w:link w:val="SprechblasentextZchn"/>
    <w:uiPriority w:val="99"/>
    <w:semiHidden/>
    <w:unhideWhenUsed/>
    <w:rsid w:val="006C09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9A6"/>
    <w:rPr>
      <w:rFonts w:ascii="Segoe UI" w:hAnsi="Segoe UI" w:cs="Segoe UI"/>
      <w:sz w:val="18"/>
      <w:szCs w:val="18"/>
    </w:rPr>
  </w:style>
  <w:style w:type="paragraph" w:styleId="StandardWeb">
    <w:name w:val="Normal (Web)"/>
    <w:basedOn w:val="Standard"/>
    <w:uiPriority w:val="99"/>
    <w:semiHidden/>
    <w:unhideWhenUsed/>
    <w:rsid w:val="008B3E5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B90B41"/>
    <w:rPr>
      <w:sz w:val="16"/>
      <w:szCs w:val="16"/>
    </w:rPr>
  </w:style>
  <w:style w:type="paragraph" w:styleId="Kommentartext">
    <w:name w:val="annotation text"/>
    <w:basedOn w:val="Standard"/>
    <w:link w:val="KommentartextZchn"/>
    <w:uiPriority w:val="99"/>
    <w:semiHidden/>
    <w:unhideWhenUsed/>
    <w:rsid w:val="00B90B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0B41"/>
    <w:rPr>
      <w:sz w:val="20"/>
      <w:szCs w:val="20"/>
    </w:rPr>
  </w:style>
  <w:style w:type="paragraph" w:styleId="Kommentarthema">
    <w:name w:val="annotation subject"/>
    <w:basedOn w:val="Kommentartext"/>
    <w:next w:val="Kommentartext"/>
    <w:link w:val="KommentarthemaZchn"/>
    <w:uiPriority w:val="99"/>
    <w:semiHidden/>
    <w:unhideWhenUsed/>
    <w:rsid w:val="00B90B41"/>
    <w:rPr>
      <w:b/>
      <w:bCs/>
    </w:rPr>
  </w:style>
  <w:style w:type="character" w:customStyle="1" w:styleId="KommentarthemaZchn">
    <w:name w:val="Kommentarthema Zchn"/>
    <w:basedOn w:val="KommentartextZchn"/>
    <w:link w:val="Kommentarthema"/>
    <w:uiPriority w:val="99"/>
    <w:semiHidden/>
    <w:rsid w:val="00B90B41"/>
    <w:rPr>
      <w:b/>
      <w:bCs/>
      <w:sz w:val="20"/>
      <w:szCs w:val="20"/>
    </w:rPr>
  </w:style>
  <w:style w:type="paragraph" w:styleId="Kopfzeile">
    <w:name w:val="header"/>
    <w:basedOn w:val="Standard"/>
    <w:link w:val="KopfzeileZchn"/>
    <w:uiPriority w:val="99"/>
    <w:unhideWhenUsed/>
    <w:rsid w:val="00F563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63F6"/>
  </w:style>
  <w:style w:type="paragraph" w:styleId="Fuzeile">
    <w:name w:val="footer"/>
    <w:basedOn w:val="Standard"/>
    <w:link w:val="FuzeileZchn"/>
    <w:uiPriority w:val="99"/>
    <w:unhideWhenUsed/>
    <w:rsid w:val="00F563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63F6"/>
  </w:style>
  <w:style w:type="character" w:customStyle="1" w:styleId="headerFont">
    <w:name w:val="headerFont"/>
    <w:rsid w:val="00F563F6"/>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8913">
      <w:bodyDiv w:val="1"/>
      <w:marLeft w:val="0"/>
      <w:marRight w:val="0"/>
      <w:marTop w:val="0"/>
      <w:marBottom w:val="0"/>
      <w:divBdr>
        <w:top w:val="none" w:sz="0" w:space="0" w:color="auto"/>
        <w:left w:val="none" w:sz="0" w:space="0" w:color="auto"/>
        <w:bottom w:val="none" w:sz="0" w:space="0" w:color="auto"/>
        <w:right w:val="none" w:sz="0" w:space="0" w:color="auto"/>
      </w:divBdr>
      <w:divsChild>
        <w:div w:id="1654142532">
          <w:marLeft w:val="0"/>
          <w:marRight w:val="0"/>
          <w:marTop w:val="0"/>
          <w:marBottom w:val="0"/>
          <w:divBdr>
            <w:top w:val="none" w:sz="0" w:space="0" w:color="auto"/>
            <w:left w:val="none" w:sz="0" w:space="0" w:color="auto"/>
            <w:bottom w:val="none" w:sz="0" w:space="0" w:color="auto"/>
            <w:right w:val="none" w:sz="0" w:space="0" w:color="auto"/>
          </w:divBdr>
          <w:divsChild>
            <w:div w:id="1860045951">
              <w:marLeft w:val="0"/>
              <w:marRight w:val="0"/>
              <w:marTop w:val="0"/>
              <w:marBottom w:val="0"/>
              <w:divBdr>
                <w:top w:val="none" w:sz="0" w:space="0" w:color="auto"/>
                <w:left w:val="none" w:sz="0" w:space="0" w:color="auto"/>
                <w:bottom w:val="none" w:sz="0" w:space="0" w:color="auto"/>
                <w:right w:val="none" w:sz="0" w:space="0" w:color="auto"/>
              </w:divBdr>
              <w:divsChild>
                <w:div w:id="449588420">
                  <w:marLeft w:val="26"/>
                  <w:marRight w:val="0"/>
                  <w:marTop w:val="0"/>
                  <w:marBottom w:val="0"/>
                  <w:divBdr>
                    <w:top w:val="none" w:sz="0" w:space="0" w:color="auto"/>
                    <w:left w:val="none" w:sz="0" w:space="0" w:color="auto"/>
                    <w:bottom w:val="none" w:sz="0" w:space="0" w:color="auto"/>
                    <w:right w:val="none" w:sz="0" w:space="0" w:color="auto"/>
                  </w:divBdr>
                  <w:divsChild>
                    <w:div w:id="341782955">
                      <w:marLeft w:val="0"/>
                      <w:marRight w:val="0"/>
                      <w:marTop w:val="0"/>
                      <w:marBottom w:val="0"/>
                      <w:divBdr>
                        <w:top w:val="none" w:sz="0" w:space="0" w:color="auto"/>
                        <w:left w:val="none" w:sz="0" w:space="0" w:color="auto"/>
                        <w:bottom w:val="none" w:sz="0" w:space="0" w:color="auto"/>
                        <w:right w:val="none" w:sz="0" w:space="0" w:color="auto"/>
                      </w:divBdr>
                    </w:div>
                    <w:div w:id="20494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866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Ammer Tina</cp:lastModifiedBy>
  <cp:revision>3</cp:revision>
  <cp:lastPrinted>2020-05-01T16:09:00Z</cp:lastPrinted>
  <dcterms:created xsi:type="dcterms:W3CDTF">2021-07-27T09:47:00Z</dcterms:created>
  <dcterms:modified xsi:type="dcterms:W3CDTF">2021-07-27T09:50:00Z</dcterms:modified>
</cp:coreProperties>
</file>